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B0A2" w14:textId="77777777" w:rsidR="00BB1C1B" w:rsidRDefault="00000000">
      <w:pPr>
        <w:spacing w:after="0" w:line="259" w:lineRule="auto"/>
        <w:ind w:left="0" w:firstLine="0"/>
      </w:pPr>
      <w:r>
        <w:rPr>
          <w:rFonts w:ascii="Arial" w:eastAsia="Arial" w:hAnsi="Arial" w:cs="Arial"/>
          <w:sz w:val="44"/>
        </w:rPr>
        <w:t xml:space="preserve">Anthony Sanders </w:t>
      </w:r>
    </w:p>
    <w:p w14:paraId="1188E0E4" w14:textId="77777777" w:rsidR="00BB1C1B" w:rsidRDefault="00000000">
      <w:pPr>
        <w:spacing w:after="211" w:line="259" w:lineRule="auto"/>
        <w:ind w:left="0" w:right="-108" w:firstLine="0"/>
      </w:pPr>
      <w:r>
        <w:rPr>
          <w:noProof/>
        </w:rPr>
        <mc:AlternateContent>
          <mc:Choice Requires="wpg">
            <w:drawing>
              <wp:inline distT="0" distB="0" distL="0" distR="0" wp14:anchorId="5B261CAD" wp14:editId="60271108">
                <wp:extent cx="5791200" cy="9525"/>
                <wp:effectExtent l="0" t="0" r="0" b="0"/>
                <wp:docPr id="3001" name="Group 3001"/>
                <wp:cNvGraphicFramePr/>
                <a:graphic xmlns:a="http://schemas.openxmlformats.org/drawingml/2006/main">
                  <a:graphicData uri="http://schemas.microsoft.com/office/word/2010/wordprocessingGroup">
                    <wpg:wgp>
                      <wpg:cNvGrpSpPr/>
                      <wpg:grpSpPr>
                        <a:xfrm>
                          <a:off x="0" y="0"/>
                          <a:ext cx="5791200" cy="9525"/>
                          <a:chOff x="0" y="0"/>
                          <a:chExt cx="5791200" cy="9525"/>
                        </a:xfrm>
                      </wpg:grpSpPr>
                      <wps:wsp>
                        <wps:cNvPr id="120" name="Shape 120"/>
                        <wps:cNvSpPr/>
                        <wps:spPr>
                          <a:xfrm>
                            <a:off x="0" y="0"/>
                            <a:ext cx="5791200" cy="0"/>
                          </a:xfrm>
                          <a:custGeom>
                            <a:avLst/>
                            <a:gdLst/>
                            <a:ahLst/>
                            <a:cxnLst/>
                            <a:rect l="0" t="0" r="0" b="0"/>
                            <a:pathLst>
                              <a:path w="5791200">
                                <a:moveTo>
                                  <a:pt x="0" y="0"/>
                                </a:moveTo>
                                <a:lnTo>
                                  <a:pt x="57912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01" style="width:456pt;height:0.75pt;mso-position-horizontal-relative:char;mso-position-vertical-relative:line" coordsize="57912,95">
                <v:shape id="Shape 120" style="position:absolute;width:57912;height:0;left:0;top:0;" coordsize="5791200,0" path="m0,0l5791200,0">
                  <v:stroke weight="0.75pt" endcap="flat" joinstyle="round" on="true" color="#000000"/>
                  <v:fill on="false" color="#000000" opacity="0"/>
                </v:shape>
              </v:group>
            </w:pict>
          </mc:Fallback>
        </mc:AlternateContent>
      </w: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01"/>
      </w:tblGrid>
      <w:tr w:rsidR="004568D7" w14:paraId="70915103" w14:textId="77777777" w:rsidTr="004568D7">
        <w:tc>
          <w:tcPr>
            <w:tcW w:w="4501" w:type="dxa"/>
          </w:tcPr>
          <w:p w14:paraId="6BDD8948" w14:textId="2BF54F66" w:rsidR="004568D7" w:rsidRDefault="004568D7">
            <w:pPr>
              <w:tabs>
                <w:tab w:val="center" w:pos="1440"/>
                <w:tab w:val="center" w:pos="2160"/>
                <w:tab w:val="center" w:pos="2880"/>
                <w:tab w:val="center" w:pos="3600"/>
                <w:tab w:val="center" w:pos="4320"/>
                <w:tab w:val="center" w:pos="5124"/>
                <w:tab w:val="center" w:pos="6781"/>
              </w:tabs>
              <w:spacing w:after="12" w:line="248" w:lineRule="auto"/>
              <w:ind w:left="0" w:firstLine="0"/>
              <w:rPr>
                <w:rFonts w:ascii="Verdana" w:eastAsia="Verdana" w:hAnsi="Verdana" w:cs="Verdana"/>
                <w:sz w:val="20"/>
              </w:rPr>
            </w:pPr>
            <w:r>
              <w:rPr>
                <w:rFonts w:ascii="Verdana" w:eastAsia="Verdana" w:hAnsi="Verdana" w:cs="Verdana"/>
                <w:sz w:val="20"/>
              </w:rPr>
              <w:t>Address:</w:t>
            </w:r>
            <w:r>
              <w:rPr>
                <w:rFonts w:ascii="Verdana" w:eastAsia="Verdana" w:hAnsi="Verdana" w:cs="Verdana"/>
                <w:sz w:val="20"/>
              </w:rPr>
              <w:tab/>
            </w:r>
          </w:p>
        </w:tc>
        <w:tc>
          <w:tcPr>
            <w:tcW w:w="4501" w:type="dxa"/>
          </w:tcPr>
          <w:p w14:paraId="2CE88DB6" w14:textId="7DB06B13" w:rsidR="004568D7" w:rsidRPr="004568D7" w:rsidRDefault="004568D7" w:rsidP="004568D7">
            <w:pPr>
              <w:tabs>
                <w:tab w:val="center" w:pos="1440"/>
                <w:tab w:val="center" w:pos="2160"/>
                <w:tab w:val="center" w:pos="2880"/>
                <w:tab w:val="center" w:pos="3600"/>
                <w:tab w:val="center" w:pos="4320"/>
                <w:tab w:val="center" w:pos="5124"/>
                <w:tab w:val="center" w:pos="6781"/>
              </w:tabs>
              <w:spacing w:after="12" w:line="248" w:lineRule="auto"/>
              <w:ind w:left="-15" w:firstLine="0"/>
            </w:pPr>
            <w:r>
              <w:rPr>
                <w:rFonts w:ascii="Verdana" w:eastAsia="Verdana" w:hAnsi="Verdana" w:cs="Verdana"/>
                <w:sz w:val="20"/>
              </w:rPr>
              <w:t>M 07970620 9292</w:t>
            </w:r>
          </w:p>
        </w:tc>
      </w:tr>
      <w:tr w:rsidR="004568D7" w14:paraId="06D92AE5" w14:textId="77777777" w:rsidTr="004568D7">
        <w:tc>
          <w:tcPr>
            <w:tcW w:w="4501" w:type="dxa"/>
          </w:tcPr>
          <w:p w14:paraId="11DDCE63" w14:textId="06773F20" w:rsidR="004568D7" w:rsidRDefault="004568D7">
            <w:pPr>
              <w:tabs>
                <w:tab w:val="center" w:pos="1440"/>
                <w:tab w:val="center" w:pos="2160"/>
                <w:tab w:val="center" w:pos="2880"/>
                <w:tab w:val="center" w:pos="3600"/>
                <w:tab w:val="center" w:pos="4320"/>
                <w:tab w:val="center" w:pos="5124"/>
                <w:tab w:val="center" w:pos="6781"/>
              </w:tabs>
              <w:spacing w:after="12" w:line="248" w:lineRule="auto"/>
              <w:ind w:left="0" w:firstLine="0"/>
              <w:rPr>
                <w:rFonts w:ascii="Verdana" w:eastAsia="Verdana" w:hAnsi="Verdana" w:cs="Verdana"/>
                <w:sz w:val="20"/>
              </w:rPr>
            </w:pPr>
            <w:r>
              <w:rPr>
                <w:rFonts w:ascii="Verdana" w:eastAsia="Verdana" w:hAnsi="Verdana" w:cs="Verdana"/>
                <w:sz w:val="20"/>
              </w:rPr>
              <w:t>Cheltenham</w:t>
            </w:r>
          </w:p>
        </w:tc>
        <w:tc>
          <w:tcPr>
            <w:tcW w:w="4501" w:type="dxa"/>
          </w:tcPr>
          <w:p w14:paraId="05436DD5" w14:textId="66C503F8" w:rsidR="004568D7" w:rsidRDefault="004568D7">
            <w:pPr>
              <w:tabs>
                <w:tab w:val="center" w:pos="1440"/>
                <w:tab w:val="center" w:pos="2160"/>
                <w:tab w:val="center" w:pos="2880"/>
                <w:tab w:val="center" w:pos="3600"/>
                <w:tab w:val="center" w:pos="4320"/>
                <w:tab w:val="center" w:pos="5124"/>
                <w:tab w:val="center" w:pos="6781"/>
              </w:tabs>
              <w:spacing w:after="12" w:line="248" w:lineRule="auto"/>
              <w:ind w:left="0" w:firstLine="0"/>
              <w:rPr>
                <w:rFonts w:ascii="Verdana" w:eastAsia="Verdana" w:hAnsi="Verdana" w:cs="Verdana"/>
                <w:sz w:val="20"/>
              </w:rPr>
            </w:pPr>
            <w:r>
              <w:rPr>
                <w:rFonts w:ascii="Apple Color Emoji" w:eastAsia="Courier New" w:hAnsi="Apple Color Emoji" w:cs="Apple Color Emoji"/>
                <w:sz w:val="20"/>
              </w:rPr>
              <w:t>✉</w:t>
            </w:r>
            <w:r>
              <w:rPr>
                <w:rFonts w:ascii="Wingdings" w:eastAsia="Wingdings" w:hAnsi="Wingdings" w:cs="Wingdings"/>
                <w:sz w:val="20"/>
              </w:rPr>
              <w:t xml:space="preserve"> </w:t>
            </w:r>
            <w:r>
              <w:rPr>
                <w:rFonts w:ascii="Verdana" w:eastAsia="Verdana" w:hAnsi="Verdana" w:cs="Verdana"/>
                <w:sz w:val="20"/>
              </w:rPr>
              <w:t xml:space="preserve">Anthony.m.sanders@hotmail.co.uk  </w:t>
            </w:r>
          </w:p>
        </w:tc>
      </w:tr>
      <w:tr w:rsidR="004568D7" w14:paraId="3EFD37CD" w14:textId="77777777" w:rsidTr="004568D7">
        <w:tc>
          <w:tcPr>
            <w:tcW w:w="4501" w:type="dxa"/>
          </w:tcPr>
          <w:p w14:paraId="7A9A2E01" w14:textId="77777777" w:rsidR="004568D7" w:rsidRDefault="004568D7" w:rsidP="004568D7">
            <w:pPr>
              <w:tabs>
                <w:tab w:val="center" w:pos="1440"/>
                <w:tab w:val="center" w:pos="2160"/>
                <w:tab w:val="center" w:pos="2880"/>
                <w:tab w:val="center" w:pos="3600"/>
                <w:tab w:val="center" w:pos="4320"/>
                <w:tab w:val="center" w:pos="5124"/>
                <w:tab w:val="center" w:pos="6781"/>
              </w:tabs>
              <w:spacing w:after="12" w:line="248" w:lineRule="auto"/>
              <w:ind w:left="-15" w:firstLine="0"/>
              <w:rPr>
                <w:rFonts w:ascii="Verdana" w:eastAsia="Verdana" w:hAnsi="Verdana" w:cs="Verdana"/>
                <w:sz w:val="20"/>
              </w:rPr>
            </w:pPr>
            <w:r>
              <w:rPr>
                <w:rFonts w:ascii="Verdana" w:eastAsia="Verdana" w:hAnsi="Verdana" w:cs="Verdana"/>
                <w:sz w:val="20"/>
              </w:rPr>
              <w:t>United Kingdom</w:t>
            </w:r>
          </w:p>
          <w:p w14:paraId="544F549A" w14:textId="77777777" w:rsidR="004568D7" w:rsidRDefault="004568D7">
            <w:pPr>
              <w:tabs>
                <w:tab w:val="center" w:pos="1440"/>
                <w:tab w:val="center" w:pos="2160"/>
                <w:tab w:val="center" w:pos="2880"/>
                <w:tab w:val="center" w:pos="3600"/>
                <w:tab w:val="center" w:pos="4320"/>
                <w:tab w:val="center" w:pos="5124"/>
                <w:tab w:val="center" w:pos="6781"/>
              </w:tabs>
              <w:spacing w:after="12" w:line="248" w:lineRule="auto"/>
              <w:ind w:left="0" w:firstLine="0"/>
              <w:rPr>
                <w:rFonts w:ascii="Verdana" w:eastAsia="Verdana" w:hAnsi="Verdana" w:cs="Verdana"/>
                <w:sz w:val="20"/>
              </w:rPr>
            </w:pPr>
          </w:p>
        </w:tc>
        <w:tc>
          <w:tcPr>
            <w:tcW w:w="4501" w:type="dxa"/>
          </w:tcPr>
          <w:p w14:paraId="026D87BE" w14:textId="4BFA002F" w:rsidR="004568D7" w:rsidRDefault="004568D7">
            <w:pPr>
              <w:tabs>
                <w:tab w:val="center" w:pos="1440"/>
                <w:tab w:val="center" w:pos="2160"/>
                <w:tab w:val="center" w:pos="2880"/>
                <w:tab w:val="center" w:pos="3600"/>
                <w:tab w:val="center" w:pos="4320"/>
                <w:tab w:val="center" w:pos="5124"/>
                <w:tab w:val="center" w:pos="6781"/>
              </w:tabs>
              <w:spacing w:after="12" w:line="248" w:lineRule="auto"/>
              <w:ind w:left="0" w:firstLine="0"/>
              <w:rPr>
                <w:rFonts w:ascii="Verdana" w:eastAsia="Verdana" w:hAnsi="Verdana" w:cs="Verdana"/>
                <w:sz w:val="20"/>
              </w:rPr>
            </w:pPr>
            <w:hyperlink r:id="rId5">
              <w:r>
                <w:rPr>
                  <w:rFonts w:ascii="Verdana" w:eastAsia="Verdana" w:hAnsi="Verdana" w:cs="Verdana"/>
                  <w:color w:val="0463C1"/>
                  <w:sz w:val="20"/>
                  <w:u w:val="single" w:color="0463C1"/>
                </w:rPr>
                <w:t>LinkedIn</w:t>
              </w:r>
            </w:hyperlink>
            <w:hyperlink r:id="rId6">
              <w:r>
                <w:rPr>
                  <w:rFonts w:ascii="Verdana" w:eastAsia="Verdana" w:hAnsi="Verdana" w:cs="Verdana"/>
                  <w:sz w:val="20"/>
                </w:rPr>
                <w:t xml:space="preserve"> </w:t>
              </w:r>
            </w:hyperlink>
          </w:p>
        </w:tc>
      </w:tr>
    </w:tbl>
    <w:p w14:paraId="18B968C9" w14:textId="77777777" w:rsidR="00BB1C1B" w:rsidRDefault="00000000">
      <w:pPr>
        <w:pStyle w:val="Heading1"/>
        <w:spacing w:line="265" w:lineRule="auto"/>
        <w:ind w:left="-5"/>
      </w:pPr>
      <w:r>
        <w:rPr>
          <w:rFonts w:ascii="Verdana" w:eastAsia="Verdana" w:hAnsi="Verdana" w:cs="Verdana"/>
          <w:sz w:val="20"/>
        </w:rPr>
        <w:t>PROFILE</w:t>
      </w:r>
      <w:r>
        <w:rPr>
          <w:rFonts w:ascii="Verdana" w:eastAsia="Verdana" w:hAnsi="Verdana" w:cs="Verdana"/>
          <w:b w:val="0"/>
          <w:sz w:val="20"/>
        </w:rPr>
        <w:t xml:space="preserve"> </w:t>
      </w:r>
    </w:p>
    <w:p w14:paraId="1BF5A690" w14:textId="77777777" w:rsidR="00BB1C1B" w:rsidRDefault="00000000">
      <w:pPr>
        <w:spacing w:after="0" w:line="259" w:lineRule="auto"/>
        <w:ind w:left="0" w:firstLine="0"/>
      </w:pPr>
      <w:r>
        <w:rPr>
          <w:rFonts w:ascii="Verdana" w:eastAsia="Verdana" w:hAnsi="Verdana" w:cs="Verdana"/>
          <w:sz w:val="20"/>
        </w:rPr>
        <w:t xml:space="preserve"> </w:t>
      </w:r>
    </w:p>
    <w:p w14:paraId="03BD2D63" w14:textId="77777777" w:rsidR="00F57EE5" w:rsidRDefault="00F57EE5" w:rsidP="00F57EE5">
      <w:pPr>
        <w:spacing w:after="231" w:line="248" w:lineRule="auto"/>
        <w:ind w:left="-5"/>
      </w:pPr>
      <w:r>
        <w:rPr>
          <w:rFonts w:ascii="Verdana" w:eastAsia="Verdana" w:hAnsi="Verdana" w:cs="Verdana"/>
          <w:sz w:val="20"/>
        </w:rPr>
        <w:t xml:space="preserve">A capable and versatile professional, recognised for building strong relationships, experienced in project delivery from inception to completion, driving user adoption, delivering on promises and being the trusted advisor. Partnering with customers and engineering teams on their digital transformation, ensuring the realisation of business outcomes and maximising the value of their investment. </w:t>
      </w:r>
    </w:p>
    <w:p w14:paraId="0B82F27B" w14:textId="77777777" w:rsidR="00F57EE5" w:rsidRDefault="00F57EE5" w:rsidP="00F57EE5">
      <w:pPr>
        <w:spacing w:after="406" w:line="248" w:lineRule="auto"/>
        <w:ind w:left="-5"/>
      </w:pPr>
      <w:r>
        <w:rPr>
          <w:rFonts w:ascii="Verdana" w:eastAsia="Verdana" w:hAnsi="Verdana" w:cs="Verdana"/>
          <w:sz w:val="20"/>
        </w:rPr>
        <w:t xml:space="preserve">Excellent organisational and communication skills, combined with a confident, practical approach to problem-solving with a genuine enthusiasm to understand and meet business goals. </w:t>
      </w:r>
    </w:p>
    <w:p w14:paraId="2057E8BA" w14:textId="77777777" w:rsidR="00BB1C1B" w:rsidRDefault="00000000">
      <w:pPr>
        <w:pStyle w:val="Heading1"/>
        <w:spacing w:after="452" w:line="265" w:lineRule="auto"/>
        <w:ind w:left="-5"/>
      </w:pPr>
      <w:r>
        <w:rPr>
          <w:rFonts w:ascii="Verdana" w:eastAsia="Verdana" w:hAnsi="Verdana" w:cs="Verdana"/>
          <w:sz w:val="20"/>
        </w:rPr>
        <w:t xml:space="preserve">EDUCATION, CERTIFICATION AND TRAINING </w:t>
      </w:r>
    </w:p>
    <w:p w14:paraId="6787FBCA" w14:textId="5914CE94" w:rsidR="00BB1C1B" w:rsidRDefault="00000000">
      <w:pPr>
        <w:spacing w:after="229" w:line="248" w:lineRule="auto"/>
        <w:ind w:left="2145" w:hanging="2160"/>
      </w:pPr>
      <w:r>
        <w:rPr>
          <w:rFonts w:ascii="Verdana" w:eastAsia="Verdana" w:hAnsi="Verdana" w:cs="Verdana"/>
          <w:sz w:val="20"/>
        </w:rPr>
        <w:t xml:space="preserve">Microsoft </w:t>
      </w:r>
      <w:r>
        <w:rPr>
          <w:rFonts w:ascii="Verdana" w:eastAsia="Verdana" w:hAnsi="Verdana" w:cs="Verdana"/>
          <w:sz w:val="20"/>
        </w:rPr>
        <w:tab/>
        <w:t>Various including:</w:t>
      </w:r>
      <w:r w:rsidR="005D7A55">
        <w:rPr>
          <w:rFonts w:ascii="Verdana" w:eastAsia="Verdana" w:hAnsi="Verdana" w:cs="Verdana"/>
          <w:sz w:val="20"/>
        </w:rPr>
        <w:t xml:space="preserve"> </w:t>
      </w:r>
      <w:r>
        <w:rPr>
          <w:rFonts w:ascii="Verdana" w:eastAsia="Verdana" w:hAnsi="Verdana" w:cs="Verdana"/>
          <w:sz w:val="20"/>
        </w:rPr>
        <w:t xml:space="preserve">Microsoft Security, Identity and Compliance Microsoft Certified Trainer </w:t>
      </w:r>
    </w:p>
    <w:p w14:paraId="545E2784" w14:textId="18F832FA" w:rsidR="00BB1C1B" w:rsidRDefault="00000000" w:rsidP="00A05BD1">
      <w:pPr>
        <w:tabs>
          <w:tab w:val="center" w:pos="1440"/>
          <w:tab w:val="center" w:pos="5278"/>
        </w:tabs>
        <w:spacing w:after="233" w:line="248" w:lineRule="auto"/>
        <w:ind w:left="-15" w:firstLine="0"/>
      </w:pPr>
      <w:r>
        <w:rPr>
          <w:rFonts w:ascii="Verdana" w:eastAsia="Verdana" w:hAnsi="Verdana" w:cs="Verdana"/>
          <w:sz w:val="20"/>
        </w:rPr>
        <w:t xml:space="preserve">Degree </w:t>
      </w:r>
      <w:r>
        <w:rPr>
          <w:rFonts w:ascii="Verdana" w:eastAsia="Verdana" w:hAnsi="Verdana" w:cs="Verdana"/>
          <w:sz w:val="20"/>
        </w:rPr>
        <w:tab/>
        <w:t xml:space="preserve"> </w:t>
      </w:r>
      <w:r>
        <w:rPr>
          <w:rFonts w:ascii="Verdana" w:eastAsia="Verdana" w:hAnsi="Verdana" w:cs="Verdana"/>
          <w:sz w:val="20"/>
        </w:rPr>
        <w:tab/>
        <w:t xml:space="preserve">BEng Degree in Naval Architecture from Newcastle-upon-Tyne </w:t>
      </w:r>
    </w:p>
    <w:p w14:paraId="3B1ECB72" w14:textId="77777777" w:rsidR="00BB1C1B" w:rsidRDefault="00000000">
      <w:pPr>
        <w:pStyle w:val="Heading1"/>
        <w:spacing w:after="212" w:line="265" w:lineRule="auto"/>
        <w:ind w:left="-5"/>
      </w:pPr>
      <w:r>
        <w:rPr>
          <w:rFonts w:ascii="Verdana" w:eastAsia="Verdana" w:hAnsi="Verdana" w:cs="Verdana"/>
          <w:sz w:val="20"/>
        </w:rPr>
        <w:t xml:space="preserve">PERSONAL INFORMATION </w:t>
      </w:r>
    </w:p>
    <w:p w14:paraId="276F9BBF" w14:textId="77777777" w:rsidR="00BB1C1B" w:rsidRDefault="00000000">
      <w:pPr>
        <w:tabs>
          <w:tab w:val="center" w:pos="2468"/>
        </w:tabs>
        <w:spacing w:after="12" w:line="248" w:lineRule="auto"/>
        <w:ind w:left="-15" w:firstLine="0"/>
      </w:pPr>
      <w:r>
        <w:rPr>
          <w:rFonts w:ascii="Verdana" w:eastAsia="Verdana" w:hAnsi="Verdana" w:cs="Verdana"/>
          <w:sz w:val="20"/>
        </w:rPr>
        <w:t xml:space="preserve">Marital </w:t>
      </w:r>
      <w:proofErr w:type="gramStart"/>
      <w:r>
        <w:rPr>
          <w:rFonts w:ascii="Verdana" w:eastAsia="Verdana" w:hAnsi="Verdana" w:cs="Verdana"/>
          <w:sz w:val="20"/>
        </w:rPr>
        <w:t xml:space="preserve">Status  </w:t>
      </w:r>
      <w:r>
        <w:rPr>
          <w:rFonts w:ascii="Verdana" w:eastAsia="Verdana" w:hAnsi="Verdana" w:cs="Verdana"/>
          <w:sz w:val="20"/>
        </w:rPr>
        <w:tab/>
      </w:r>
      <w:proofErr w:type="gramEnd"/>
      <w:r>
        <w:rPr>
          <w:rFonts w:ascii="Verdana" w:eastAsia="Verdana" w:hAnsi="Verdana" w:cs="Verdana"/>
          <w:sz w:val="20"/>
        </w:rPr>
        <w:t xml:space="preserve">Single </w:t>
      </w:r>
    </w:p>
    <w:p w14:paraId="7FB6C53A" w14:textId="77777777" w:rsidR="00BB1C1B" w:rsidRDefault="00000000">
      <w:pPr>
        <w:tabs>
          <w:tab w:val="center" w:pos="1440"/>
          <w:tab w:val="center" w:pos="3135"/>
        </w:tabs>
        <w:spacing w:after="12" w:line="248" w:lineRule="auto"/>
        <w:ind w:left="-15" w:firstLine="0"/>
      </w:pPr>
      <w:r>
        <w:rPr>
          <w:rFonts w:ascii="Verdana" w:eastAsia="Verdana" w:hAnsi="Verdana" w:cs="Verdana"/>
          <w:sz w:val="20"/>
        </w:rPr>
        <w:t xml:space="preserve">Mobility </w:t>
      </w:r>
      <w:r>
        <w:rPr>
          <w:rFonts w:ascii="Verdana" w:eastAsia="Verdana" w:hAnsi="Verdana" w:cs="Verdana"/>
          <w:sz w:val="20"/>
        </w:rPr>
        <w:tab/>
        <w:t xml:space="preserve"> </w:t>
      </w:r>
      <w:r>
        <w:rPr>
          <w:rFonts w:ascii="Verdana" w:eastAsia="Verdana" w:hAnsi="Verdana" w:cs="Verdana"/>
          <w:sz w:val="20"/>
        </w:rPr>
        <w:tab/>
        <w:t xml:space="preserve">Full Driving Licence </w:t>
      </w:r>
    </w:p>
    <w:p w14:paraId="21B92FEB" w14:textId="77777777" w:rsidR="00BB1C1B" w:rsidRDefault="00000000">
      <w:pPr>
        <w:tabs>
          <w:tab w:val="center" w:pos="1440"/>
          <w:tab w:val="center" w:pos="2481"/>
        </w:tabs>
        <w:spacing w:after="12" w:line="248" w:lineRule="auto"/>
        <w:ind w:left="-15" w:firstLine="0"/>
      </w:pPr>
      <w:r>
        <w:rPr>
          <w:rFonts w:ascii="Verdana" w:eastAsia="Verdana" w:hAnsi="Verdana" w:cs="Verdana"/>
          <w:sz w:val="20"/>
        </w:rPr>
        <w:t xml:space="preserve">Nationality </w:t>
      </w:r>
      <w:proofErr w:type="gramStart"/>
      <w:r>
        <w:rPr>
          <w:rFonts w:ascii="Verdana" w:eastAsia="Verdana" w:hAnsi="Verdana" w:cs="Verdana"/>
          <w:sz w:val="20"/>
        </w:rPr>
        <w:tab/>
        <w:t xml:space="preserve">  </w:t>
      </w:r>
      <w:r>
        <w:rPr>
          <w:rFonts w:ascii="Verdana" w:eastAsia="Verdana" w:hAnsi="Verdana" w:cs="Verdana"/>
          <w:sz w:val="20"/>
        </w:rPr>
        <w:tab/>
      </w:r>
      <w:proofErr w:type="gramEnd"/>
      <w:r>
        <w:rPr>
          <w:rFonts w:ascii="Verdana" w:eastAsia="Verdana" w:hAnsi="Verdana" w:cs="Verdana"/>
          <w:sz w:val="20"/>
        </w:rPr>
        <w:t xml:space="preserve">British </w:t>
      </w:r>
    </w:p>
    <w:p w14:paraId="76CA64F6" w14:textId="003A436C" w:rsidR="005D7A55" w:rsidRDefault="00000000">
      <w:pPr>
        <w:tabs>
          <w:tab w:val="center" w:pos="1440"/>
          <w:tab w:val="center" w:pos="3920"/>
        </w:tabs>
        <w:ind w:left="0" w:firstLine="0"/>
        <w:rPr>
          <w:rFonts w:ascii="Verdana" w:eastAsia="Verdana" w:hAnsi="Verdana" w:cs="Verdana"/>
          <w:sz w:val="20"/>
        </w:rPr>
      </w:pPr>
      <w:r>
        <w:rPr>
          <w:rFonts w:ascii="Verdana" w:eastAsia="Verdana" w:hAnsi="Verdana" w:cs="Verdana"/>
          <w:sz w:val="20"/>
        </w:rPr>
        <w:t>Interests</w:t>
      </w:r>
      <w:r w:rsidR="005D7A55">
        <w:rPr>
          <w:rFonts w:ascii="Verdana" w:eastAsia="Verdana" w:hAnsi="Verdana" w:cs="Verdana"/>
          <w:sz w:val="20"/>
        </w:rPr>
        <w:tab/>
      </w:r>
    </w:p>
    <w:p w14:paraId="66229044" w14:textId="351BA29D" w:rsidR="005D7A55" w:rsidRDefault="005D7A55">
      <w:pPr>
        <w:tabs>
          <w:tab w:val="center" w:pos="1440"/>
          <w:tab w:val="center" w:pos="3920"/>
        </w:tabs>
        <w:ind w:left="0" w:firstLine="0"/>
      </w:pPr>
      <w:r>
        <w:tab/>
        <w:t>BSAC Open Water Instructure since 1998</w:t>
      </w:r>
    </w:p>
    <w:p w14:paraId="7A3B7549" w14:textId="53EB277A" w:rsidR="00BB1C1B" w:rsidRPr="005D7A55" w:rsidRDefault="005D7A55" w:rsidP="005D7A55">
      <w:pPr>
        <w:tabs>
          <w:tab w:val="center" w:pos="1440"/>
          <w:tab w:val="center" w:pos="2481"/>
        </w:tabs>
        <w:spacing w:after="12" w:line="248" w:lineRule="auto"/>
        <w:ind w:left="-15" w:firstLine="0"/>
        <w:rPr>
          <w:rFonts w:ascii="Verdana" w:eastAsia="Verdana" w:hAnsi="Verdana" w:cs="Verdana"/>
          <w:sz w:val="20"/>
        </w:rPr>
      </w:pPr>
      <w:r>
        <w:rPr>
          <w:rFonts w:ascii="Verdana" w:eastAsia="Verdana" w:hAnsi="Verdana" w:cs="Verdana"/>
          <w:sz w:val="20"/>
        </w:rPr>
        <w:tab/>
      </w:r>
      <w:r w:rsidRPr="005D7A55">
        <w:rPr>
          <w:rFonts w:ascii="Verdana" w:eastAsia="Verdana" w:hAnsi="Verdana" w:cs="Verdana"/>
          <w:sz w:val="20"/>
        </w:rPr>
        <w:t>Active Listen for</w:t>
      </w:r>
      <w:hyperlink r:id="rId7">
        <w:r w:rsidRPr="005D7A55">
          <w:rPr>
            <w:rFonts w:ascii="Verdana" w:eastAsia="Verdana" w:hAnsi="Verdana" w:cs="Verdana"/>
            <w:sz w:val="20"/>
          </w:rPr>
          <w:t xml:space="preserve"> Samaritans </w:t>
        </w:r>
      </w:hyperlink>
      <w:r w:rsidRPr="005D7A55">
        <w:rPr>
          <w:rFonts w:ascii="Verdana" w:eastAsia="Verdana" w:hAnsi="Verdana" w:cs="Verdana"/>
          <w:sz w:val="20"/>
        </w:rPr>
        <w:t xml:space="preserve">since 2014 </w:t>
      </w:r>
    </w:p>
    <w:p w14:paraId="3C077DD9" w14:textId="7F564ECE" w:rsidR="005D7A55" w:rsidRPr="005D7A55" w:rsidRDefault="005D7A55" w:rsidP="005D7A55">
      <w:pPr>
        <w:tabs>
          <w:tab w:val="center" w:pos="1440"/>
          <w:tab w:val="center" w:pos="2481"/>
        </w:tabs>
        <w:spacing w:after="12" w:line="248" w:lineRule="auto"/>
        <w:ind w:left="-15" w:firstLine="0"/>
        <w:rPr>
          <w:rFonts w:ascii="Verdana" w:eastAsia="Verdana" w:hAnsi="Verdana" w:cs="Verdana"/>
          <w:sz w:val="20"/>
        </w:rPr>
      </w:pPr>
      <w:r>
        <w:rPr>
          <w:rFonts w:ascii="Verdana" w:eastAsia="Verdana" w:hAnsi="Verdana" w:cs="Verdana"/>
          <w:sz w:val="20"/>
        </w:rPr>
        <w:tab/>
      </w:r>
      <w:r w:rsidRPr="005D7A55">
        <w:rPr>
          <w:rFonts w:ascii="Verdana" w:eastAsia="Verdana" w:hAnsi="Verdana" w:cs="Verdana"/>
          <w:sz w:val="20"/>
        </w:rPr>
        <w:t>Bereavement councillor with</w:t>
      </w:r>
      <w:hyperlink r:id="rId8">
        <w:r w:rsidRPr="005D7A55">
          <w:rPr>
            <w:rFonts w:ascii="Verdana" w:eastAsia="Verdana" w:hAnsi="Verdana" w:cs="Verdana"/>
            <w:sz w:val="20"/>
          </w:rPr>
          <w:t xml:space="preserve"> Cruse</w:t>
        </w:r>
      </w:hyperlink>
      <w:r w:rsidRPr="005D7A55">
        <w:rPr>
          <w:rFonts w:ascii="Verdana" w:eastAsia="Verdana" w:hAnsi="Verdana" w:cs="Verdana"/>
          <w:sz w:val="20"/>
        </w:rPr>
        <w:t xml:space="preserve"> since 2019</w:t>
      </w:r>
    </w:p>
    <w:p w14:paraId="74735B8E" w14:textId="0C1CCA0C" w:rsidR="005D7A55" w:rsidRDefault="005D7A55" w:rsidP="005D7A55">
      <w:pPr>
        <w:tabs>
          <w:tab w:val="center" w:pos="1440"/>
          <w:tab w:val="center" w:pos="2481"/>
        </w:tabs>
        <w:spacing w:after="12" w:line="248" w:lineRule="auto"/>
        <w:ind w:left="-15" w:firstLine="0"/>
        <w:rPr>
          <w:rFonts w:ascii="Verdana" w:eastAsia="Verdana" w:hAnsi="Verdana" w:cs="Verdana"/>
          <w:sz w:val="20"/>
        </w:rPr>
      </w:pPr>
      <w:r w:rsidRPr="005D7A55">
        <w:rPr>
          <w:rFonts w:ascii="Verdana" w:eastAsia="Verdana" w:hAnsi="Verdana" w:cs="Verdana"/>
          <w:sz w:val="20"/>
        </w:rPr>
        <w:t xml:space="preserve">Volunteer for </w:t>
      </w:r>
      <w:r>
        <w:rPr>
          <w:rFonts w:ascii="Verdana" w:eastAsia="Verdana" w:hAnsi="Verdana" w:cs="Verdana"/>
          <w:sz w:val="20"/>
        </w:rPr>
        <w:t xml:space="preserve">Gloucestershire </w:t>
      </w:r>
      <w:r w:rsidRPr="005D7A55">
        <w:rPr>
          <w:rFonts w:ascii="Verdana" w:eastAsia="Verdana" w:hAnsi="Verdana" w:cs="Verdana"/>
          <w:sz w:val="20"/>
        </w:rPr>
        <w:t>NHS</w:t>
      </w:r>
    </w:p>
    <w:p w14:paraId="5B08C1EB" w14:textId="77777777" w:rsidR="00EA0EFB" w:rsidRPr="005D7A55" w:rsidRDefault="00EA0EFB" w:rsidP="005D7A55">
      <w:pPr>
        <w:tabs>
          <w:tab w:val="center" w:pos="1440"/>
          <w:tab w:val="center" w:pos="2481"/>
        </w:tabs>
        <w:spacing w:after="12" w:line="248" w:lineRule="auto"/>
        <w:ind w:left="-15" w:firstLine="0"/>
        <w:rPr>
          <w:rFonts w:ascii="Verdana" w:eastAsia="Verdana" w:hAnsi="Verdana" w:cs="Verdana"/>
          <w:sz w:val="20"/>
        </w:rPr>
      </w:pPr>
    </w:p>
    <w:p w14:paraId="1DC66BD0" w14:textId="76236644" w:rsidR="00EA0EFB" w:rsidRDefault="00000000" w:rsidP="00EA0EFB">
      <w:pPr>
        <w:spacing w:after="395" w:line="265" w:lineRule="auto"/>
        <w:ind w:left="-5"/>
        <w:rPr>
          <w:rFonts w:ascii="Verdana" w:eastAsia="Verdana" w:hAnsi="Verdana" w:cs="Verdana"/>
          <w:b/>
          <w:sz w:val="20"/>
        </w:rPr>
      </w:pPr>
      <w:r>
        <w:rPr>
          <w:rFonts w:ascii="Verdana" w:eastAsia="Verdana" w:hAnsi="Verdana" w:cs="Verdana"/>
          <w:b/>
          <w:sz w:val="20"/>
        </w:rPr>
        <w:t xml:space="preserve">CAREER </w:t>
      </w:r>
      <w:r w:rsidR="00EA0EFB">
        <w:rPr>
          <w:rFonts w:ascii="Verdana" w:eastAsia="Verdana" w:hAnsi="Verdana" w:cs="Verdana"/>
          <w:b/>
          <w:sz w:val="20"/>
        </w:rPr>
        <w:t>History:</w:t>
      </w:r>
    </w:p>
    <w:p w14:paraId="5B4D892F" w14:textId="25BB4EB0" w:rsidR="00657280" w:rsidRPr="00EA0EFB" w:rsidRDefault="00657280" w:rsidP="00EA0EFB">
      <w:pPr>
        <w:pStyle w:val="Heading1"/>
        <w:tabs>
          <w:tab w:val="center" w:pos="5040"/>
          <w:tab w:val="center" w:pos="5760"/>
          <w:tab w:val="right" w:pos="9012"/>
        </w:tabs>
        <w:ind w:left="-15" w:firstLine="0"/>
      </w:pPr>
      <w:r w:rsidRPr="00EA0EFB">
        <w:t>Microsoft – Cloud Solution Architect (Security CSU)</w:t>
      </w:r>
      <w:r w:rsidRPr="00EA0EFB">
        <w:tab/>
        <w:t xml:space="preserve"> June 2022 – May 2025</w:t>
      </w:r>
    </w:p>
    <w:p w14:paraId="2251C0CC" w14:textId="17C9CE33" w:rsidR="00657280" w:rsidRDefault="00657280" w:rsidP="00EA0EFB">
      <w:pPr>
        <w:pStyle w:val="Heading1"/>
        <w:tabs>
          <w:tab w:val="center" w:pos="5040"/>
          <w:tab w:val="center" w:pos="5760"/>
          <w:tab w:val="right" w:pos="9012"/>
        </w:tabs>
        <w:ind w:left="-15" w:firstLine="0"/>
      </w:pPr>
      <w:r>
        <w:t>Responsible for customer guidance, assessment</w:t>
      </w:r>
      <w:r w:rsidR="00DC1BE4">
        <w:t>s</w:t>
      </w:r>
      <w:r>
        <w:t>,</w:t>
      </w:r>
      <w:r w:rsidR="00DC1BE4">
        <w:t xml:space="preserve"> including new features and integration with customers shared tooling, </w:t>
      </w:r>
      <w:r w:rsidR="00AE634F">
        <w:t xml:space="preserve">deployment assistance with the Microsoft Cyber tool set with </w:t>
      </w:r>
      <w:r w:rsidR="002158D5">
        <w:t>customer experience</w:t>
      </w:r>
      <w:r w:rsidR="00AE634F">
        <w:t xml:space="preserve"> of:</w:t>
      </w:r>
    </w:p>
    <w:p w14:paraId="1C9508A9" w14:textId="1AB9713A" w:rsidR="002158D5" w:rsidRDefault="00AE634F" w:rsidP="00AE634F">
      <w:pPr>
        <w:numPr>
          <w:ilvl w:val="0"/>
          <w:numId w:val="1"/>
        </w:numPr>
        <w:spacing w:after="12" w:line="248" w:lineRule="auto"/>
        <w:ind w:hanging="360"/>
      </w:pPr>
      <w:r>
        <w:t>Identity, including Entra ID, on-premises Active Directory</w:t>
      </w:r>
      <w:r w:rsidR="002158D5">
        <w:t xml:space="preserve">, MEDS, Microsoft Enterprise Directory Services deployment and geo resilience/migration, </w:t>
      </w:r>
    </w:p>
    <w:p w14:paraId="5354AAD2" w14:textId="4B0E272B" w:rsidR="00AE634F" w:rsidRDefault="002158D5" w:rsidP="00AE634F">
      <w:pPr>
        <w:numPr>
          <w:ilvl w:val="0"/>
          <w:numId w:val="1"/>
        </w:numPr>
        <w:spacing w:after="12" w:line="248" w:lineRule="auto"/>
        <w:ind w:hanging="360"/>
      </w:pPr>
      <w:r>
        <w:t>Identity</w:t>
      </w:r>
      <w:r w:rsidR="00AE634F">
        <w:t xml:space="preserve"> Governance </w:t>
      </w:r>
    </w:p>
    <w:p w14:paraId="71ADBE97" w14:textId="02741B3B" w:rsidR="00AE634F" w:rsidRDefault="00AE634F" w:rsidP="00AE634F">
      <w:pPr>
        <w:numPr>
          <w:ilvl w:val="0"/>
          <w:numId w:val="1"/>
        </w:numPr>
        <w:spacing w:after="12" w:line="248" w:lineRule="auto"/>
        <w:ind w:hanging="360"/>
      </w:pPr>
      <w:r>
        <w:t>AVD Azure Virtual Desktop</w:t>
      </w:r>
    </w:p>
    <w:p w14:paraId="6E7A529C" w14:textId="671DF895" w:rsidR="00AE634F" w:rsidRDefault="00DC1BE4" w:rsidP="00AE634F">
      <w:pPr>
        <w:numPr>
          <w:ilvl w:val="0"/>
          <w:numId w:val="1"/>
        </w:numPr>
        <w:spacing w:after="12" w:line="248" w:lineRule="auto"/>
        <w:ind w:hanging="360"/>
      </w:pPr>
      <w:r>
        <w:t>E5 / M365 features</w:t>
      </w:r>
    </w:p>
    <w:p w14:paraId="59887E8A" w14:textId="7C354B28" w:rsidR="00DC1BE4" w:rsidRDefault="00DC1BE4" w:rsidP="00AE634F">
      <w:pPr>
        <w:numPr>
          <w:ilvl w:val="0"/>
          <w:numId w:val="1"/>
        </w:numPr>
        <w:spacing w:after="12" w:line="248" w:lineRule="auto"/>
        <w:ind w:hanging="360"/>
      </w:pPr>
      <w:r>
        <w:t>Purview Data Labelling</w:t>
      </w:r>
    </w:p>
    <w:p w14:paraId="1351EB26" w14:textId="70304850" w:rsidR="00DC1BE4" w:rsidRDefault="00DC1BE4" w:rsidP="00AE634F">
      <w:pPr>
        <w:numPr>
          <w:ilvl w:val="0"/>
          <w:numId w:val="1"/>
        </w:numPr>
        <w:spacing w:after="12" w:line="248" w:lineRule="auto"/>
        <w:ind w:hanging="360"/>
      </w:pPr>
      <w:r>
        <w:lastRenderedPageBreak/>
        <w:t>Defenders (identity, Apps, Office)</w:t>
      </w:r>
    </w:p>
    <w:p w14:paraId="1AE93D8A" w14:textId="3D36A135" w:rsidR="00DC1BE4" w:rsidRPr="00657280" w:rsidRDefault="00DC1BE4" w:rsidP="00AE634F">
      <w:pPr>
        <w:numPr>
          <w:ilvl w:val="0"/>
          <w:numId w:val="1"/>
        </w:numPr>
        <w:spacing w:after="12" w:line="248" w:lineRule="auto"/>
        <w:ind w:hanging="360"/>
      </w:pPr>
      <w:r>
        <w:t>Azure Landing Zones: RBAC/ABAC</w:t>
      </w:r>
    </w:p>
    <w:p w14:paraId="68457B3D" w14:textId="7AEC5F66" w:rsidR="00BB1C1B" w:rsidRDefault="00000000">
      <w:pPr>
        <w:pStyle w:val="Heading1"/>
        <w:tabs>
          <w:tab w:val="center" w:pos="5040"/>
          <w:tab w:val="center" w:pos="5760"/>
          <w:tab w:val="right" w:pos="9012"/>
        </w:tabs>
        <w:ind w:left="-15" w:firstLine="0"/>
      </w:pPr>
      <w:r>
        <w:t>Microso</w:t>
      </w:r>
      <w:r w:rsidR="005D7A55">
        <w:t xml:space="preserve">ft </w:t>
      </w:r>
      <w:r>
        <w:t>- Program Manager (Quest program)</w:t>
      </w:r>
      <w:r>
        <w:rPr>
          <w:rFonts w:ascii="Times New Roman" w:eastAsia="Times New Roman" w:hAnsi="Times New Roman" w:cs="Times New Roman"/>
          <w:b w:val="0"/>
          <w:sz w:val="20"/>
        </w:rPr>
        <w:tab/>
        <w:t xml:space="preserve"> </w:t>
      </w:r>
      <w:r>
        <w:rPr>
          <w:rFonts w:ascii="Times New Roman" w:eastAsia="Times New Roman" w:hAnsi="Times New Roman" w:cs="Times New Roman"/>
          <w:b w:val="0"/>
          <w:sz w:val="20"/>
        </w:rPr>
        <w:tab/>
        <w:t xml:space="preserve"> </w:t>
      </w:r>
      <w:r>
        <w:rPr>
          <w:rFonts w:ascii="Times New Roman" w:eastAsia="Times New Roman" w:hAnsi="Times New Roman" w:cs="Times New Roman"/>
          <w:b w:val="0"/>
          <w:sz w:val="20"/>
        </w:rPr>
        <w:tab/>
      </w:r>
      <w:r>
        <w:t>January 2022 – June 2022</w:t>
      </w:r>
      <w:r>
        <w:rPr>
          <w:rFonts w:ascii="Times New Roman" w:eastAsia="Times New Roman" w:hAnsi="Times New Roman" w:cs="Times New Roman"/>
          <w:b w:val="0"/>
          <w:sz w:val="20"/>
        </w:rPr>
        <w:t xml:space="preserve"> </w:t>
      </w:r>
    </w:p>
    <w:p w14:paraId="4C95B8FD" w14:textId="06137C9E" w:rsidR="00BB1C1B" w:rsidRDefault="00000000">
      <w:pPr>
        <w:spacing w:after="283"/>
      </w:pPr>
      <w:r>
        <w:t>Aligned to a product group as a program manager responsible for, vendor/</w:t>
      </w:r>
      <w:r w:rsidR="00AE634F">
        <w:t>competitor</w:t>
      </w:r>
      <w:r>
        <w:t xml:space="preserve"> analysis, ac</w:t>
      </w:r>
      <w:r w:rsidR="00AE634F">
        <w:t>ti</w:t>
      </w:r>
      <w:r>
        <w:t xml:space="preserve">ng as a member of the develop scrum team, facilita6ng discussions with new customers including onboarding and ac6ng as a point of contact to develop features. </w:t>
      </w:r>
    </w:p>
    <w:p w14:paraId="26E695FB" w14:textId="77777777" w:rsidR="00BB1C1B" w:rsidRDefault="00000000">
      <w:pPr>
        <w:spacing w:after="202" w:line="248" w:lineRule="auto"/>
        <w:ind w:left="-5"/>
      </w:pPr>
      <w:r>
        <w:rPr>
          <w:rFonts w:ascii="Verdana" w:eastAsia="Verdana" w:hAnsi="Verdana" w:cs="Verdana"/>
          <w:sz w:val="20"/>
        </w:rPr>
        <w:t xml:space="preserve">Professional Skills </w:t>
      </w:r>
    </w:p>
    <w:p w14:paraId="77149060" w14:textId="77777777" w:rsidR="00BB1C1B" w:rsidRDefault="00000000">
      <w:pPr>
        <w:numPr>
          <w:ilvl w:val="0"/>
          <w:numId w:val="1"/>
        </w:numPr>
        <w:spacing w:after="12" w:line="248" w:lineRule="auto"/>
        <w:ind w:hanging="360"/>
      </w:pPr>
      <w:r>
        <w:rPr>
          <w:rFonts w:ascii="Verdana" w:eastAsia="Verdana" w:hAnsi="Verdana" w:cs="Verdana"/>
          <w:sz w:val="20"/>
        </w:rPr>
        <w:t xml:space="preserve">Proven Leader, Empowering, Innovating, Envisioning, Influencing and Connecting with individuals </w:t>
      </w:r>
    </w:p>
    <w:p w14:paraId="6AF3BD0A" w14:textId="77777777" w:rsidR="00BB1C1B" w:rsidRDefault="00000000">
      <w:pPr>
        <w:numPr>
          <w:ilvl w:val="0"/>
          <w:numId w:val="1"/>
        </w:numPr>
        <w:spacing w:after="12" w:line="248" w:lineRule="auto"/>
        <w:ind w:hanging="360"/>
      </w:pPr>
      <w:r>
        <w:rPr>
          <w:rFonts w:ascii="Verdana" w:eastAsia="Verdana" w:hAnsi="Verdana" w:cs="Verdana"/>
          <w:sz w:val="20"/>
        </w:rPr>
        <w:t xml:space="preserve">Business Acumen, Executive presence with insight and strategy </w:t>
      </w:r>
    </w:p>
    <w:p w14:paraId="23A826BD" w14:textId="77777777" w:rsidR="00BB1C1B" w:rsidRDefault="00000000">
      <w:pPr>
        <w:numPr>
          <w:ilvl w:val="0"/>
          <w:numId w:val="1"/>
        </w:numPr>
        <w:spacing w:after="218" w:line="259" w:lineRule="auto"/>
        <w:ind w:hanging="360"/>
      </w:pPr>
      <w:r>
        <w:rPr>
          <w:rFonts w:ascii="Verdana" w:eastAsia="Verdana" w:hAnsi="Verdana" w:cs="Verdana"/>
          <w:sz w:val="20"/>
        </w:rPr>
        <w:t xml:space="preserve">Technical Excellence, complex engagement management, leading conversations </w:t>
      </w:r>
    </w:p>
    <w:p w14:paraId="2AACDBFF" w14:textId="2145AB6B" w:rsidR="00BB1C1B" w:rsidRDefault="00000000">
      <w:pPr>
        <w:pStyle w:val="Heading1"/>
        <w:tabs>
          <w:tab w:val="center" w:pos="4320"/>
          <w:tab w:val="center" w:pos="5040"/>
          <w:tab w:val="center" w:pos="5760"/>
          <w:tab w:val="center" w:pos="7331"/>
        </w:tabs>
        <w:ind w:left="-15" w:firstLine="0"/>
      </w:pPr>
      <w:r>
        <w:t>Microso</w:t>
      </w:r>
      <w:r w:rsidR="008565B2">
        <w:t xml:space="preserve">ft </w:t>
      </w:r>
      <w:r>
        <w:t xml:space="preserve">- Senior Premier Field Engineer </w:t>
      </w:r>
      <w:r>
        <w:rPr>
          <w:rFonts w:ascii="Times New Roman" w:eastAsia="Times New Roman" w:hAnsi="Times New Roman" w:cs="Times New Roman"/>
          <w:b w:val="0"/>
          <w:sz w:val="20"/>
        </w:rPr>
        <w:tab/>
        <w:t xml:space="preserve"> </w:t>
      </w:r>
      <w:r>
        <w:rPr>
          <w:rFonts w:ascii="Times New Roman" w:eastAsia="Times New Roman" w:hAnsi="Times New Roman" w:cs="Times New Roman"/>
          <w:b w:val="0"/>
          <w:sz w:val="20"/>
        </w:rPr>
        <w:tab/>
        <w:t xml:space="preserve"> </w:t>
      </w:r>
      <w:r>
        <w:rPr>
          <w:rFonts w:ascii="Times New Roman" w:eastAsia="Times New Roman" w:hAnsi="Times New Roman" w:cs="Times New Roman"/>
          <w:b w:val="0"/>
          <w:sz w:val="20"/>
        </w:rPr>
        <w:tab/>
        <w:t xml:space="preserve"> </w:t>
      </w:r>
      <w:r>
        <w:rPr>
          <w:rFonts w:ascii="Times New Roman" w:eastAsia="Times New Roman" w:hAnsi="Times New Roman" w:cs="Times New Roman"/>
          <w:b w:val="0"/>
          <w:sz w:val="20"/>
        </w:rPr>
        <w:tab/>
      </w:r>
      <w:r>
        <w:t xml:space="preserve">July 2019 </w:t>
      </w:r>
      <w:r w:rsidR="006876DE">
        <w:t>–</w:t>
      </w:r>
      <w:r>
        <w:t xml:space="preserve"> </w:t>
      </w:r>
      <w:r w:rsidR="006876DE">
        <w:t>January 2022</w:t>
      </w:r>
      <w:r>
        <w:rPr>
          <w:rFonts w:ascii="Times New Roman" w:eastAsia="Times New Roman" w:hAnsi="Times New Roman" w:cs="Times New Roman"/>
          <w:b w:val="0"/>
          <w:sz w:val="20"/>
        </w:rPr>
        <w:t xml:space="preserve"> </w:t>
      </w:r>
    </w:p>
    <w:p w14:paraId="44808148" w14:textId="77777777" w:rsidR="00BB1C1B" w:rsidRDefault="00000000">
      <w:r>
        <w:t>Working with our customers to understand their business needs:</w:t>
      </w:r>
      <w:r>
        <w:rPr>
          <w:b/>
        </w:rPr>
        <w:t xml:space="preserve"> </w:t>
      </w:r>
    </w:p>
    <w:p w14:paraId="10EC711D" w14:textId="60FF9688" w:rsidR="00BB1C1B" w:rsidRDefault="00000000">
      <w:pPr>
        <w:numPr>
          <w:ilvl w:val="0"/>
          <w:numId w:val="2"/>
        </w:numPr>
        <w:ind w:hanging="360"/>
      </w:pPr>
      <w:r>
        <w:t xml:space="preserve">Provide Knowledge </w:t>
      </w:r>
      <w:r w:rsidR="008565B2">
        <w:t>sharing and</w:t>
      </w:r>
      <w:r>
        <w:t xml:space="preserve"> support to technical and nontechnical teams designing and deploying </w:t>
      </w:r>
      <w:r w:rsidR="008565B2">
        <w:t>Microsoft</w:t>
      </w:r>
      <w:r>
        <w:t xml:space="preserve"> Azure services and integra</w:t>
      </w:r>
      <w:r w:rsidR="00857414">
        <w:t>ti</w:t>
      </w:r>
      <w:r>
        <w:t xml:space="preserve">on with on-premises and other cloud environments. </w:t>
      </w:r>
    </w:p>
    <w:p w14:paraId="59BC23B9" w14:textId="43E2706B" w:rsidR="00BB1C1B" w:rsidRDefault="00000000">
      <w:pPr>
        <w:numPr>
          <w:ilvl w:val="0"/>
          <w:numId w:val="2"/>
        </w:numPr>
        <w:ind w:hanging="360"/>
      </w:pPr>
      <w:r>
        <w:t>Pre-sales ac6vi6es including scoping calls, suppor</w:t>
      </w:r>
      <w:r w:rsidR="00857414">
        <w:t>ti</w:t>
      </w:r>
      <w:r>
        <w:t xml:space="preserve">ng account teams, crea6ng structured plans to support the customers’ needs </w:t>
      </w:r>
    </w:p>
    <w:p w14:paraId="21B36745" w14:textId="44F7316E" w:rsidR="00BB1C1B" w:rsidRDefault="00000000">
      <w:pPr>
        <w:numPr>
          <w:ilvl w:val="0"/>
          <w:numId w:val="2"/>
        </w:numPr>
        <w:ind w:hanging="360"/>
      </w:pPr>
      <w:r>
        <w:t>Mentoring members of the team, sharing experience and sugges</w:t>
      </w:r>
      <w:r w:rsidR="00234F2E">
        <w:t>ti</w:t>
      </w:r>
      <w:r>
        <w:t>ng op</w:t>
      </w:r>
      <w:r w:rsidR="00234F2E">
        <w:t>ti</w:t>
      </w:r>
      <w:r>
        <w:t xml:space="preserve">ons to consider </w:t>
      </w:r>
    </w:p>
    <w:p w14:paraId="7A8D8D97" w14:textId="77777777" w:rsidR="00BB1C1B" w:rsidRDefault="00000000">
      <w:pPr>
        <w:numPr>
          <w:ilvl w:val="0"/>
          <w:numId w:val="2"/>
        </w:numPr>
        <w:ind w:hanging="360"/>
      </w:pPr>
      <w:r>
        <w:t xml:space="preserve">Working as lead on customers story teams, which is a cross disciplined team, suppor6ng customer engineers write about customer successes. </w:t>
      </w:r>
    </w:p>
    <w:p w14:paraId="237DDDA8" w14:textId="516A04B6" w:rsidR="00BB1C1B" w:rsidRDefault="00000000">
      <w:pPr>
        <w:numPr>
          <w:ilvl w:val="0"/>
          <w:numId w:val="2"/>
        </w:numPr>
        <w:ind w:hanging="360"/>
      </w:pPr>
      <w:r>
        <w:t>Crea6on of standard reusable resources for new v-teams, ini</w:t>
      </w:r>
      <w:r w:rsidR="00234F2E">
        <w:t>ti</w:t>
      </w:r>
      <w:r>
        <w:t xml:space="preserve">ally focused on skilling up on Azure virtual desktop across teams and support managers, resourcing team to delivery against the customers’ demands.  </w:t>
      </w:r>
    </w:p>
    <w:p w14:paraId="2EAD3CFD" w14:textId="00464B21" w:rsidR="00BB1C1B" w:rsidRDefault="00000000">
      <w:pPr>
        <w:pStyle w:val="Heading1"/>
        <w:tabs>
          <w:tab w:val="center" w:pos="3600"/>
          <w:tab w:val="center" w:pos="4320"/>
          <w:tab w:val="center" w:pos="5040"/>
          <w:tab w:val="center" w:pos="5760"/>
          <w:tab w:val="center" w:pos="7405"/>
        </w:tabs>
        <w:ind w:left="-15" w:firstLine="0"/>
      </w:pPr>
      <w:r>
        <w:t>SCC – Bristol - Solu</w:t>
      </w:r>
      <w:r w:rsidR="008565B2">
        <w:t>tio</w:t>
      </w:r>
      <w:r>
        <w:t>n Architect</w:t>
      </w:r>
      <w:r>
        <w:rPr>
          <w:rFonts w:ascii="Times New Roman" w:eastAsia="Times New Roman" w:hAnsi="Times New Roman" w:cs="Times New Roman"/>
          <w:b w:val="0"/>
          <w:sz w:val="20"/>
        </w:rPr>
        <w:t xml:space="preserve"> </w:t>
      </w:r>
      <w:r>
        <w:rPr>
          <w:rFonts w:ascii="Times New Roman" w:eastAsia="Times New Roman" w:hAnsi="Times New Roman" w:cs="Times New Roman"/>
          <w:b w:val="0"/>
          <w:sz w:val="20"/>
        </w:rPr>
        <w:tab/>
        <w:t xml:space="preserve"> </w:t>
      </w:r>
      <w:r>
        <w:rPr>
          <w:rFonts w:ascii="Times New Roman" w:eastAsia="Times New Roman" w:hAnsi="Times New Roman" w:cs="Times New Roman"/>
          <w:b w:val="0"/>
          <w:sz w:val="20"/>
        </w:rPr>
        <w:tab/>
        <w:t xml:space="preserve"> </w:t>
      </w:r>
      <w:r>
        <w:rPr>
          <w:rFonts w:ascii="Times New Roman" w:eastAsia="Times New Roman" w:hAnsi="Times New Roman" w:cs="Times New Roman"/>
          <w:b w:val="0"/>
          <w:sz w:val="20"/>
        </w:rPr>
        <w:tab/>
        <w:t xml:space="preserve"> </w:t>
      </w:r>
      <w:r>
        <w:rPr>
          <w:rFonts w:ascii="Times New Roman" w:eastAsia="Times New Roman" w:hAnsi="Times New Roman" w:cs="Times New Roman"/>
          <w:b w:val="0"/>
          <w:sz w:val="20"/>
        </w:rPr>
        <w:tab/>
        <w:t xml:space="preserve"> </w:t>
      </w:r>
      <w:r>
        <w:rPr>
          <w:rFonts w:ascii="Times New Roman" w:eastAsia="Times New Roman" w:hAnsi="Times New Roman" w:cs="Times New Roman"/>
          <w:b w:val="0"/>
          <w:sz w:val="20"/>
        </w:rPr>
        <w:tab/>
      </w:r>
      <w:r>
        <w:t>July 2018 –July 2019</w:t>
      </w:r>
      <w:r>
        <w:rPr>
          <w:rFonts w:ascii="Times New Roman" w:eastAsia="Times New Roman" w:hAnsi="Times New Roman" w:cs="Times New Roman"/>
          <w:b w:val="0"/>
          <w:sz w:val="20"/>
        </w:rPr>
        <w:t xml:space="preserve"> </w:t>
      </w:r>
    </w:p>
    <w:p w14:paraId="47099046" w14:textId="07D2C71E" w:rsidR="00BB1C1B" w:rsidRDefault="00E21B7B">
      <w:r>
        <w:t>Responsible for</w:t>
      </w:r>
      <w:r w:rsidR="00000000">
        <w:t xml:space="preserve"> the technical conserva6ons with new and exis6ng customers: </w:t>
      </w:r>
    </w:p>
    <w:p w14:paraId="54F0A984" w14:textId="2D9AE3F9" w:rsidR="00BB1C1B" w:rsidRDefault="00000000">
      <w:pPr>
        <w:numPr>
          <w:ilvl w:val="0"/>
          <w:numId w:val="3"/>
        </w:numPr>
        <w:ind w:hanging="360"/>
      </w:pPr>
      <w:r>
        <w:t xml:space="preserve">Pre-sales and post-sales </w:t>
      </w:r>
      <w:r w:rsidR="00857414">
        <w:t>activities</w:t>
      </w:r>
      <w:r>
        <w:t xml:space="preserve"> including: </w:t>
      </w:r>
    </w:p>
    <w:p w14:paraId="2FA40FDC" w14:textId="5949423E" w:rsidR="00BB1C1B" w:rsidRDefault="00857414">
      <w:pPr>
        <w:numPr>
          <w:ilvl w:val="1"/>
          <w:numId w:val="3"/>
        </w:numPr>
        <w:ind w:hanging="330"/>
      </w:pPr>
      <w:r>
        <w:t xml:space="preserve">Owning the technical project management for key customer contracts, understanding the customers’ requirements. </w:t>
      </w:r>
    </w:p>
    <w:p w14:paraId="185384BB" w14:textId="77777777" w:rsidR="00857414" w:rsidRDefault="00000000">
      <w:pPr>
        <w:numPr>
          <w:ilvl w:val="1"/>
          <w:numId w:val="3"/>
        </w:numPr>
        <w:ind w:hanging="330"/>
      </w:pPr>
      <w:r>
        <w:t>Support the account teams, working on new IT service Bids</w:t>
      </w:r>
      <w:r w:rsidR="00857414">
        <w:t xml:space="preserve">, </w:t>
      </w:r>
      <w:r>
        <w:t>Crea</w:t>
      </w:r>
      <w:r w:rsidR="00857414">
        <w:t>ti</w:t>
      </w:r>
      <w:r>
        <w:t xml:space="preserve">on of Statements of work (SoW) for services delivery </w:t>
      </w:r>
    </w:p>
    <w:p w14:paraId="44013BC5" w14:textId="02B4C172" w:rsidR="00BB1C1B" w:rsidRDefault="00000000">
      <w:pPr>
        <w:numPr>
          <w:ilvl w:val="1"/>
          <w:numId w:val="3"/>
        </w:numPr>
        <w:ind w:hanging="330"/>
      </w:pPr>
      <w:r>
        <w:t>Crea</w:t>
      </w:r>
      <w:r w:rsidR="00857414">
        <w:t>ti</w:t>
      </w:r>
      <w:r>
        <w:t xml:space="preserve">on of High-Level Designs for new </w:t>
      </w:r>
      <w:r w:rsidR="00DC1BE4">
        <w:t>services and</w:t>
      </w:r>
      <w:r w:rsidR="00857414">
        <w:t xml:space="preserve"> supporting cost and resource estimations.</w:t>
      </w:r>
    </w:p>
    <w:p w14:paraId="7E5ECE07" w14:textId="77A1FDCC" w:rsidR="00BB1C1B" w:rsidRDefault="00000000">
      <w:pPr>
        <w:numPr>
          <w:ilvl w:val="1"/>
          <w:numId w:val="3"/>
        </w:numPr>
        <w:ind w:hanging="330"/>
      </w:pPr>
      <w:r>
        <w:t>Managing the scoping of new opportuni</w:t>
      </w:r>
      <w:r w:rsidR="00857414">
        <w:t>ti</w:t>
      </w:r>
      <w:r>
        <w:t xml:space="preserve">es: resource requirements, resource and skills </w:t>
      </w:r>
      <w:r w:rsidR="00857414">
        <w:t>estimation</w:t>
      </w:r>
      <w:r>
        <w:t xml:space="preserve"> and mapping customer requirements </w:t>
      </w:r>
    </w:p>
    <w:p w14:paraId="1612DE1A" w14:textId="53B30221" w:rsidR="00BB1C1B" w:rsidRDefault="00000000">
      <w:pPr>
        <w:numPr>
          <w:ilvl w:val="1"/>
          <w:numId w:val="3"/>
        </w:numPr>
        <w:ind w:hanging="330"/>
      </w:pPr>
      <w:r>
        <w:t xml:space="preserve">Technical governance and </w:t>
      </w:r>
      <w:r w:rsidR="00857414">
        <w:t>escalation</w:t>
      </w:r>
      <w:r>
        <w:t xml:space="preserve"> point for service delivery </w:t>
      </w:r>
    </w:p>
    <w:p w14:paraId="6CDF5326" w14:textId="5E540899" w:rsidR="00BB1C1B" w:rsidRDefault="00000000">
      <w:pPr>
        <w:numPr>
          <w:ilvl w:val="0"/>
          <w:numId w:val="3"/>
        </w:numPr>
        <w:ind w:hanging="360"/>
      </w:pPr>
      <w:r>
        <w:t xml:space="preserve">Design approval and sign off for Low level / details </w:t>
      </w:r>
      <w:r w:rsidR="00857414">
        <w:t>configurator</w:t>
      </w:r>
      <w:r>
        <w:t xml:space="preserve"> documents created by the </w:t>
      </w:r>
      <w:r w:rsidR="00857414">
        <w:t>Implementation</w:t>
      </w:r>
      <w:r>
        <w:t xml:space="preserve"> teams </w:t>
      </w:r>
    </w:p>
    <w:p w14:paraId="4E85D27D" w14:textId="77777777" w:rsidR="00BB1C1B" w:rsidRDefault="00000000">
      <w:pPr>
        <w:pStyle w:val="Heading1"/>
        <w:tabs>
          <w:tab w:val="center" w:pos="5040"/>
          <w:tab w:val="center" w:pos="5760"/>
          <w:tab w:val="center" w:pos="7474"/>
        </w:tabs>
        <w:ind w:left="-15" w:firstLine="0"/>
      </w:pPr>
      <w:r>
        <w:t>Boeing Defence – Bristol - Infrastructure Architect</w:t>
      </w:r>
      <w:r>
        <w:rPr>
          <w:rFonts w:ascii="Times New Roman" w:eastAsia="Times New Roman" w:hAnsi="Times New Roman" w:cs="Times New Roman"/>
          <w:b w:val="0"/>
          <w:sz w:val="20"/>
        </w:rPr>
        <w:t xml:space="preserve"> </w:t>
      </w:r>
      <w:r>
        <w:rPr>
          <w:rFonts w:ascii="Times New Roman" w:eastAsia="Times New Roman" w:hAnsi="Times New Roman" w:cs="Times New Roman"/>
          <w:b w:val="0"/>
          <w:sz w:val="20"/>
        </w:rPr>
        <w:tab/>
        <w:t xml:space="preserve"> </w:t>
      </w:r>
      <w:r>
        <w:rPr>
          <w:rFonts w:ascii="Times New Roman" w:eastAsia="Times New Roman" w:hAnsi="Times New Roman" w:cs="Times New Roman"/>
          <w:b w:val="0"/>
          <w:sz w:val="20"/>
        </w:rPr>
        <w:tab/>
        <w:t xml:space="preserve"> </w:t>
      </w:r>
      <w:r>
        <w:rPr>
          <w:rFonts w:ascii="Times New Roman" w:eastAsia="Times New Roman" w:hAnsi="Times New Roman" w:cs="Times New Roman"/>
          <w:b w:val="0"/>
          <w:sz w:val="20"/>
        </w:rPr>
        <w:tab/>
      </w:r>
      <w:r>
        <w:t>April 2012 – July 2018</w:t>
      </w:r>
      <w:r>
        <w:rPr>
          <w:rFonts w:ascii="Times New Roman" w:eastAsia="Times New Roman" w:hAnsi="Times New Roman" w:cs="Times New Roman"/>
          <w:b w:val="0"/>
          <w:sz w:val="20"/>
        </w:rPr>
        <w:t xml:space="preserve"> </w:t>
      </w:r>
    </w:p>
    <w:p w14:paraId="7EE8DEA5" w14:textId="77777777" w:rsidR="00BB1C1B" w:rsidRDefault="00000000">
      <w:r>
        <w:t>Lead</w:t>
      </w:r>
      <w:r>
        <w:rPr>
          <w:b/>
        </w:rPr>
        <w:t xml:space="preserve"> </w:t>
      </w:r>
      <w:r>
        <w:t xml:space="preserve">infrastructure architect aligning technology to business goals: </w:t>
      </w:r>
    </w:p>
    <w:p w14:paraId="46B26CF5" w14:textId="47082689" w:rsidR="00BB1C1B" w:rsidRDefault="00000000">
      <w:pPr>
        <w:numPr>
          <w:ilvl w:val="0"/>
          <w:numId w:val="4"/>
        </w:numPr>
        <w:ind w:hanging="396"/>
      </w:pPr>
      <w:r>
        <w:t>Facilita</w:t>
      </w:r>
      <w:r w:rsidR="00EF222D">
        <w:t>ti</w:t>
      </w:r>
      <w:r>
        <w:t xml:space="preserve">ng design reviews across the teams </w:t>
      </w:r>
    </w:p>
    <w:p w14:paraId="460AC700" w14:textId="77777777" w:rsidR="00BB1C1B" w:rsidRDefault="00000000">
      <w:pPr>
        <w:numPr>
          <w:ilvl w:val="0"/>
          <w:numId w:val="4"/>
        </w:numPr>
        <w:ind w:hanging="396"/>
      </w:pPr>
      <w:r>
        <w:t xml:space="preserve">Defining technical and business requirements and managing stakeholders needs </w:t>
      </w:r>
    </w:p>
    <w:p w14:paraId="2681163B" w14:textId="1A1BE77B" w:rsidR="00BB1C1B" w:rsidRDefault="00000000">
      <w:pPr>
        <w:numPr>
          <w:ilvl w:val="0"/>
          <w:numId w:val="4"/>
        </w:numPr>
        <w:ind w:hanging="396"/>
      </w:pPr>
      <w:r>
        <w:t>Crea</w:t>
      </w:r>
      <w:r w:rsidR="00EF222D">
        <w:t>ti</w:t>
      </w:r>
      <w:r>
        <w:t>on of solu</w:t>
      </w:r>
      <w:r w:rsidR="00EF222D">
        <w:t>ti</w:t>
      </w:r>
      <w:r>
        <w:t>on concepts and op</w:t>
      </w:r>
      <w:r w:rsidR="00EF222D">
        <w:t>ti</w:t>
      </w:r>
      <w:r>
        <w:t>ons to get business agreement and ini</w:t>
      </w:r>
      <w:r w:rsidR="00EF222D">
        <w:t>ti</w:t>
      </w:r>
      <w:r>
        <w:t>al cost es</w:t>
      </w:r>
      <w:r w:rsidR="00EF222D">
        <w:t>ti</w:t>
      </w:r>
      <w:r>
        <w:t>mates and op</w:t>
      </w:r>
      <w:r w:rsidR="00EF222D">
        <w:t>ti</w:t>
      </w:r>
      <w:r>
        <w:t xml:space="preserve">ons including where shared services are appropriate </w:t>
      </w:r>
    </w:p>
    <w:p w14:paraId="413E96FF" w14:textId="307D35BA" w:rsidR="00BB1C1B" w:rsidRDefault="00000000">
      <w:pPr>
        <w:numPr>
          <w:ilvl w:val="0"/>
          <w:numId w:val="4"/>
        </w:numPr>
        <w:ind w:hanging="396"/>
      </w:pPr>
      <w:r>
        <w:t>Crea</w:t>
      </w:r>
      <w:r w:rsidR="00EF222D">
        <w:t>ti</w:t>
      </w:r>
      <w:r>
        <w:t xml:space="preserve">on of High-Level Design for new business services and map to the required Service Level agreements (SLA) and Opera6on level agreements OLA  </w:t>
      </w:r>
    </w:p>
    <w:p w14:paraId="19338C01" w14:textId="6DAC6C02" w:rsidR="00BB1C1B" w:rsidRDefault="00000000">
      <w:pPr>
        <w:numPr>
          <w:ilvl w:val="0"/>
          <w:numId w:val="4"/>
        </w:numPr>
        <w:ind w:hanging="396"/>
      </w:pPr>
      <w:r>
        <w:lastRenderedPageBreak/>
        <w:t>Crea</w:t>
      </w:r>
      <w:r w:rsidR="00EF222D">
        <w:t>ti</w:t>
      </w:r>
      <w:r>
        <w:t>on bill of materials (BoM) and effort es</w:t>
      </w:r>
      <w:r w:rsidR="00EF222D">
        <w:t>ti</w:t>
      </w:r>
      <w:r>
        <w:t xml:space="preserve">mates from the delivery experts  </w:t>
      </w:r>
    </w:p>
    <w:p w14:paraId="698ED442" w14:textId="6EC3FB6E" w:rsidR="00BB1C1B" w:rsidRDefault="00000000">
      <w:pPr>
        <w:numPr>
          <w:ilvl w:val="0"/>
          <w:numId w:val="4"/>
        </w:numPr>
        <w:ind w:hanging="396"/>
      </w:pPr>
      <w:r>
        <w:t>Crea</w:t>
      </w:r>
      <w:r w:rsidR="00DC1BE4">
        <w:t>ti</w:t>
      </w:r>
      <w:r>
        <w:t xml:space="preserve">on and management of project repor6ng  </w:t>
      </w:r>
    </w:p>
    <w:p w14:paraId="2771D646" w14:textId="77777777" w:rsidR="00BB1C1B" w:rsidRDefault="00000000">
      <w:pPr>
        <w:numPr>
          <w:ilvl w:val="0"/>
          <w:numId w:val="4"/>
        </w:numPr>
        <w:ind w:hanging="396"/>
      </w:pPr>
      <w:r>
        <w:t xml:space="preserve">Working as a facilitator within and across teams for new service introduc6on </w:t>
      </w:r>
    </w:p>
    <w:p w14:paraId="5535FD4A" w14:textId="77777777" w:rsidR="00BB1C1B" w:rsidRDefault="00000000">
      <w:pPr>
        <w:numPr>
          <w:ilvl w:val="0"/>
          <w:numId w:val="4"/>
        </w:numPr>
        <w:ind w:hanging="396"/>
      </w:pPr>
      <w:r>
        <w:t xml:space="preserve">Ownership of standard technical building blocks, including technical roadmaps  </w:t>
      </w:r>
    </w:p>
    <w:p w14:paraId="1342F320" w14:textId="4F812ACD" w:rsidR="00BB1C1B" w:rsidRDefault="005D7A55" w:rsidP="001873DB">
      <w:pPr>
        <w:numPr>
          <w:ilvl w:val="0"/>
          <w:numId w:val="4"/>
        </w:numPr>
        <w:ind w:hanging="396"/>
      </w:pPr>
      <w:r>
        <w:t>Acting as Lead deployment engineer</w:t>
      </w:r>
    </w:p>
    <w:p w14:paraId="65544D10" w14:textId="77777777" w:rsidR="00BB1C1B" w:rsidRDefault="00000000">
      <w:pPr>
        <w:numPr>
          <w:ilvl w:val="0"/>
          <w:numId w:val="4"/>
        </w:numPr>
        <w:ind w:hanging="396"/>
      </w:pPr>
      <w:r>
        <w:t xml:space="preserve">Technical owner for internal system and vendor roadmap alignment </w:t>
      </w:r>
    </w:p>
    <w:p w14:paraId="721EAFD2" w14:textId="218E425E" w:rsidR="00BB1C1B" w:rsidRDefault="00000000" w:rsidP="001873DB">
      <w:pPr>
        <w:pStyle w:val="Heading1"/>
        <w:tabs>
          <w:tab w:val="center" w:pos="5040"/>
          <w:tab w:val="center" w:pos="5760"/>
          <w:tab w:val="center" w:pos="7474"/>
        </w:tabs>
        <w:ind w:left="-15" w:firstLine="0"/>
      </w:pPr>
      <w:r>
        <w:t>T-Systems – Bristol - Senior designer</w:t>
      </w:r>
      <w:r w:rsidRPr="001873DB">
        <w:t xml:space="preserve"> </w:t>
      </w:r>
      <w:r w:rsidRPr="001873DB">
        <w:tab/>
        <w:t xml:space="preserve"> </w:t>
      </w:r>
      <w:proofErr w:type="gramStart"/>
      <w:r w:rsidRPr="001873DB">
        <w:tab/>
        <w:t xml:space="preserve">  </w:t>
      </w:r>
      <w:r w:rsidRPr="001873DB">
        <w:tab/>
      </w:r>
      <w:proofErr w:type="gramEnd"/>
      <w:r>
        <w:t>July 2011 – March 2012</w:t>
      </w:r>
      <w:r w:rsidRPr="001873DB">
        <w:t xml:space="preserve"> </w:t>
      </w:r>
    </w:p>
    <w:p w14:paraId="0DE89EBF" w14:textId="600CB63B" w:rsidR="001873DB" w:rsidRDefault="001873DB" w:rsidP="001873DB">
      <w:pPr>
        <w:pStyle w:val="Heading1"/>
        <w:tabs>
          <w:tab w:val="center" w:pos="5040"/>
          <w:tab w:val="center" w:pos="5760"/>
          <w:tab w:val="center" w:pos="7474"/>
        </w:tabs>
        <w:ind w:left="-15" w:firstLine="0"/>
      </w:pPr>
      <w:r>
        <w:t xml:space="preserve">Lead technical project delivery designer, working with business stakeholders to delivery against required SLA </w:t>
      </w:r>
    </w:p>
    <w:p w14:paraId="1E4BFA8F" w14:textId="5A64D1A6" w:rsidR="00BB1C1B" w:rsidRDefault="005D7A55">
      <w:pPr>
        <w:numPr>
          <w:ilvl w:val="0"/>
          <w:numId w:val="5"/>
        </w:numPr>
        <w:ind w:hanging="360"/>
      </w:pPr>
      <w:r>
        <w:t xml:space="preserve">Lead engineer Point of management escalation of service design, deployment issues </w:t>
      </w:r>
    </w:p>
    <w:p w14:paraId="63D80FBF" w14:textId="4F9B515E" w:rsidR="00BB1C1B" w:rsidRDefault="005D7A55">
      <w:pPr>
        <w:numPr>
          <w:ilvl w:val="0"/>
          <w:numId w:val="5"/>
        </w:numPr>
        <w:ind w:hanging="360"/>
      </w:pPr>
      <w:r>
        <w:t xml:space="preserve">Creation of High-level designs, resource estimation, technical project management </w:t>
      </w:r>
      <w:proofErr w:type="spellStart"/>
      <w:r>
        <w:t>RoM</w:t>
      </w:r>
      <w:proofErr w:type="spellEnd"/>
      <w:r>
        <w:t xml:space="preserve">, BoM, and resource planning </w:t>
      </w:r>
    </w:p>
    <w:p w14:paraId="72E0FD62" w14:textId="2A7BF2A1" w:rsidR="00BB1C1B" w:rsidRDefault="00000000">
      <w:pPr>
        <w:numPr>
          <w:ilvl w:val="0"/>
          <w:numId w:val="5"/>
        </w:numPr>
        <w:ind w:hanging="360"/>
      </w:pPr>
      <w:r>
        <w:t>Support crea</w:t>
      </w:r>
      <w:r w:rsidR="00EA0EFB">
        <w:t>ti</w:t>
      </w:r>
      <w:r>
        <w:t xml:space="preserve">on of SoW for customers and new service delivery </w:t>
      </w:r>
    </w:p>
    <w:p w14:paraId="1D179174" w14:textId="77777777" w:rsidR="00BB1C1B" w:rsidRDefault="00000000" w:rsidP="00857414">
      <w:pPr>
        <w:pStyle w:val="Heading1"/>
        <w:tabs>
          <w:tab w:val="center" w:pos="5040"/>
          <w:tab w:val="center" w:pos="5760"/>
          <w:tab w:val="center" w:pos="7459"/>
        </w:tabs>
        <w:ind w:left="-15" w:firstLine="0"/>
      </w:pPr>
      <w:r>
        <w:t>Everything Everywhere (Orange) – Bristol - Senior designer</w:t>
      </w:r>
      <w:r w:rsidRPr="00857414">
        <w:t xml:space="preserve">    </w:t>
      </w:r>
      <w:r w:rsidRPr="00857414">
        <w:tab/>
        <w:t xml:space="preserve"> </w:t>
      </w:r>
      <w:r w:rsidRPr="00857414">
        <w:tab/>
      </w:r>
      <w:r>
        <w:t>Sept 2001 – July 2011</w:t>
      </w:r>
      <w:r w:rsidRPr="00857414">
        <w:t xml:space="preserve"> </w:t>
      </w:r>
    </w:p>
    <w:p w14:paraId="2C33C70A" w14:textId="77777777" w:rsidR="00BB1C1B" w:rsidRDefault="00000000">
      <w:pPr>
        <w:numPr>
          <w:ilvl w:val="0"/>
          <w:numId w:val="6"/>
        </w:numPr>
        <w:ind w:hanging="360"/>
      </w:pPr>
      <w:r>
        <w:t xml:space="preserve">Design authority for Windows builds </w:t>
      </w:r>
    </w:p>
    <w:p w14:paraId="59679170" w14:textId="555FB609" w:rsidR="00BB1C1B" w:rsidRDefault="00000000">
      <w:pPr>
        <w:numPr>
          <w:ilvl w:val="0"/>
          <w:numId w:val="6"/>
        </w:numPr>
        <w:ind w:hanging="360"/>
      </w:pPr>
      <w:r>
        <w:t>Crea</w:t>
      </w:r>
      <w:r w:rsidR="005D7A55">
        <w:t>ti</w:t>
      </w:r>
      <w:r>
        <w:t xml:space="preserve">on of standard x86/x64 server automated build process  </w:t>
      </w:r>
    </w:p>
    <w:p w14:paraId="7543687A" w14:textId="1C6CDC27" w:rsidR="00BB1C1B" w:rsidRDefault="00000000">
      <w:pPr>
        <w:numPr>
          <w:ilvl w:val="0"/>
          <w:numId w:val="6"/>
        </w:numPr>
        <w:ind w:hanging="360"/>
      </w:pPr>
      <w:r>
        <w:t>Design and delivery of large Citrix Server environment for remote applica</w:t>
      </w:r>
      <w:r w:rsidR="005D7A55">
        <w:t>ti</w:t>
      </w:r>
      <w:r>
        <w:t xml:space="preserve">on use </w:t>
      </w:r>
    </w:p>
    <w:p w14:paraId="4FCB726B" w14:textId="77777777" w:rsidR="005D7A55" w:rsidRDefault="00000000">
      <w:pPr>
        <w:numPr>
          <w:ilvl w:val="0"/>
          <w:numId w:val="6"/>
        </w:numPr>
        <w:ind w:hanging="360"/>
      </w:pPr>
      <w:r>
        <w:t>Design and delivery of consolidated / shared Database Environment using Microso</w:t>
      </w:r>
      <w:r w:rsidR="005D7A55">
        <w:t>ft</w:t>
      </w:r>
      <w:r>
        <w:t xml:space="preserve"> SQL</w:t>
      </w:r>
    </w:p>
    <w:p w14:paraId="360BF4A6" w14:textId="41E20C08" w:rsidR="00BB1C1B" w:rsidRDefault="00000000">
      <w:pPr>
        <w:numPr>
          <w:ilvl w:val="0"/>
          <w:numId w:val="6"/>
        </w:numPr>
        <w:ind w:hanging="360"/>
      </w:pPr>
      <w:r>
        <w:t>Delivery of Exchange migra</w:t>
      </w:r>
      <w:r w:rsidR="005D7A55">
        <w:t>ti</w:t>
      </w:r>
      <w:r>
        <w:t xml:space="preserve">on </w:t>
      </w:r>
      <w:r w:rsidR="005D7A55">
        <w:t>(lotus notes Domino to Exchange</w:t>
      </w:r>
      <w:r w:rsidR="003A5C76">
        <w:t>)</w:t>
      </w:r>
    </w:p>
    <w:p w14:paraId="03B5668A" w14:textId="77777777" w:rsidR="00BB1C1B" w:rsidRDefault="00000000">
      <w:pPr>
        <w:numPr>
          <w:ilvl w:val="0"/>
          <w:numId w:val="6"/>
        </w:numPr>
        <w:ind w:hanging="360"/>
      </w:pPr>
      <w:r>
        <w:t xml:space="preserve">Design and delivery of consolidated Central offsite backup service using NetBackup with Data Domains, cross site disk and Tape </w:t>
      </w:r>
    </w:p>
    <w:p w14:paraId="612B74A1" w14:textId="5C2266CB" w:rsidR="00BB1C1B" w:rsidRDefault="00000000">
      <w:pPr>
        <w:numPr>
          <w:ilvl w:val="0"/>
          <w:numId w:val="6"/>
        </w:numPr>
        <w:ind w:hanging="360"/>
      </w:pPr>
      <w:r>
        <w:t>Large backend Infrastructure Upgrades Large-scale desktop migra</w:t>
      </w:r>
      <w:r w:rsidR="005D7A55">
        <w:t>ti</w:t>
      </w:r>
      <w:r>
        <w:t>ons</w:t>
      </w:r>
    </w:p>
    <w:sectPr w:rsidR="00BB1C1B">
      <w:pgSz w:w="11900" w:h="16840"/>
      <w:pgMar w:top="1431" w:right="1448" w:bottom="153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ple Color Emoji">
    <w:panose1 w:val="00000000000000000000"/>
    <w:charset w:val="00"/>
    <w:family w:val="auto"/>
    <w:pitch w:val="variable"/>
    <w:sig w:usb0="00000003" w:usb1="18000000" w:usb2="14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57149"/>
    <w:multiLevelType w:val="hybridMultilevel"/>
    <w:tmpl w:val="8B98E37E"/>
    <w:lvl w:ilvl="0" w:tplc="1C46EDF0">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FBA1C2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A46116">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78140E">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4AE65E">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C860A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92A6E0">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D0DC4E">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E8D892">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04858B0"/>
    <w:multiLevelType w:val="hybridMultilevel"/>
    <w:tmpl w:val="1D8024F4"/>
    <w:lvl w:ilvl="0" w:tplc="084E1454">
      <w:start w:val="1"/>
      <w:numFmt w:val="bullet"/>
      <w:lvlText w:val="•"/>
      <w:lvlJc w:val="left"/>
      <w:pPr>
        <w:ind w:left="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52FAC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B0413A8">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54BA8C">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1560C56">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566B10">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3EB020">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2002C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908A236">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D1D248A"/>
    <w:multiLevelType w:val="hybridMultilevel"/>
    <w:tmpl w:val="D6E240A0"/>
    <w:lvl w:ilvl="0" w:tplc="BCA0CCE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D246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78A8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C616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FE6B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DCFE2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549B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10CE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0ED7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E22023D"/>
    <w:multiLevelType w:val="hybridMultilevel"/>
    <w:tmpl w:val="3CF26344"/>
    <w:lvl w:ilvl="0" w:tplc="C256E50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8022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68C2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98E7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16AC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7A91A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78C9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34510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4EC2C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E2F5C69"/>
    <w:multiLevelType w:val="hybridMultilevel"/>
    <w:tmpl w:val="F34A0D70"/>
    <w:lvl w:ilvl="0" w:tplc="DCC29AD6">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16FB94">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38ADDC">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3A1D66">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BA410A">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044CAC">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E6037A">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48722C">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082B58">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7D917B5"/>
    <w:multiLevelType w:val="hybridMultilevel"/>
    <w:tmpl w:val="5192C070"/>
    <w:lvl w:ilvl="0" w:tplc="3CFE6BE6">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44EB4C">
      <w:start w:val="1"/>
      <w:numFmt w:val="bullet"/>
      <w:lvlText w:val="o"/>
      <w:lvlJc w:val="left"/>
      <w:pPr>
        <w:ind w:left="1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7CACB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D03F4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6AAB2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A6922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48C3F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04F08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FCEB0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40071656">
    <w:abstractNumId w:val="3"/>
  </w:num>
  <w:num w:numId="2" w16cid:durableId="1418332388">
    <w:abstractNumId w:val="4"/>
  </w:num>
  <w:num w:numId="3" w16cid:durableId="493493007">
    <w:abstractNumId w:val="5"/>
  </w:num>
  <w:num w:numId="4" w16cid:durableId="2023435362">
    <w:abstractNumId w:val="1"/>
  </w:num>
  <w:num w:numId="5" w16cid:durableId="138814338">
    <w:abstractNumId w:val="2"/>
  </w:num>
  <w:num w:numId="6" w16cid:durableId="1816682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C1B"/>
    <w:rsid w:val="001873DB"/>
    <w:rsid w:val="002158D5"/>
    <w:rsid w:val="00234F2E"/>
    <w:rsid w:val="003A5C76"/>
    <w:rsid w:val="004568D7"/>
    <w:rsid w:val="004E4679"/>
    <w:rsid w:val="005D7A55"/>
    <w:rsid w:val="00657280"/>
    <w:rsid w:val="006876DE"/>
    <w:rsid w:val="007E510B"/>
    <w:rsid w:val="008565B2"/>
    <w:rsid w:val="00857414"/>
    <w:rsid w:val="00A05BD1"/>
    <w:rsid w:val="00AE634F"/>
    <w:rsid w:val="00BB1C1B"/>
    <w:rsid w:val="00DC1BE4"/>
    <w:rsid w:val="00E21B7B"/>
    <w:rsid w:val="00EA0EFB"/>
    <w:rsid w:val="00EF222D"/>
    <w:rsid w:val="00F57EE5"/>
    <w:rsid w:val="00FF6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39F8D3"/>
  <w15:docId w15:val="{F31FF608-EF9F-7B48-A876-6C419874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2"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styleId="TableGrid">
    <w:name w:val="Table Grid"/>
    <w:basedOn w:val="TableNormal"/>
    <w:uiPriority w:val="39"/>
    <w:rsid w:val="00456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ruse.org.uk/" TargetMode="External"/><Relationship Id="rId3" Type="http://schemas.openxmlformats.org/officeDocument/2006/relationships/settings" Target="settings.xml"/><Relationship Id="rId7" Type="http://schemas.openxmlformats.org/officeDocument/2006/relationships/hyperlink" Target="https://www.samarita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anthony-m-sanders/" TargetMode="External"/><Relationship Id="rId5" Type="http://schemas.openxmlformats.org/officeDocument/2006/relationships/hyperlink" Target="https://www.linkedin.com/in/anthony-m-sande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AS_CV 2025</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AS_CV 2025</dc:title>
  <dc:subject/>
  <dc:creator>Anthony Sanders</dc:creator>
  <cp:keywords/>
  <cp:lastModifiedBy>Anthony Sanders</cp:lastModifiedBy>
  <cp:revision>14</cp:revision>
  <dcterms:created xsi:type="dcterms:W3CDTF">2025-07-28T08:50:00Z</dcterms:created>
  <dcterms:modified xsi:type="dcterms:W3CDTF">2025-07-28T10:05:00Z</dcterms:modified>
</cp:coreProperties>
</file>